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5A7BF" w14:textId="77777777" w:rsidR="005625B7" w:rsidRDefault="005625B7" w:rsidP="005625B7">
      <w:pPr>
        <w:spacing w:line="360" w:lineRule="auto"/>
        <w:rPr>
          <w:rFonts w:ascii="Times New Roman" w:eastAsia="黑体" w:hAnsi="Times New Roman"/>
          <w:color w:val="000000"/>
          <w:sz w:val="28"/>
          <w:szCs w:val="28"/>
        </w:rPr>
      </w:pPr>
      <w:r>
        <w:rPr>
          <w:rFonts w:ascii="黑体" w:eastAsia="黑体" w:hAnsi="Times New Roman" w:hint="eastAsia"/>
          <w:color w:val="000000"/>
          <w:sz w:val="28"/>
          <w:szCs w:val="28"/>
        </w:rPr>
        <w:t>附件</w:t>
      </w:r>
      <w:r>
        <w:rPr>
          <w:rFonts w:ascii="Times New Roman" w:eastAsia="黑体" w:hAnsi="Times New Roman" w:hint="eastAsia"/>
          <w:color w:val="000000"/>
          <w:sz w:val="28"/>
          <w:szCs w:val="28"/>
        </w:rPr>
        <w:t>5</w:t>
      </w:r>
      <w:r>
        <w:rPr>
          <w:rFonts w:ascii="黑体" w:eastAsia="黑体" w:hAnsi="Times New Roman" w:hint="eastAsia"/>
          <w:color w:val="000000"/>
          <w:sz w:val="28"/>
          <w:szCs w:val="28"/>
        </w:rPr>
        <w:t>：</w:t>
      </w:r>
    </w:p>
    <w:p w14:paraId="099139E2" w14:textId="77777777" w:rsidR="005625B7" w:rsidRPr="00EA6D2F" w:rsidRDefault="005625B7" w:rsidP="005625B7">
      <w:pPr>
        <w:spacing w:line="360" w:lineRule="auto"/>
        <w:jc w:val="center"/>
        <w:rPr>
          <w:rFonts w:ascii="黑体" w:eastAsia="黑体" w:hAnsi="Times New Roman"/>
          <w:color w:val="000000"/>
          <w:sz w:val="36"/>
          <w:szCs w:val="36"/>
        </w:rPr>
      </w:pPr>
      <w:r w:rsidRPr="00EA6D2F">
        <w:rPr>
          <w:rFonts w:ascii="黑体" w:eastAsia="黑体" w:hAnsi="Times New Roman" w:hint="eastAsia"/>
          <w:color w:val="000000"/>
          <w:sz w:val="36"/>
          <w:szCs w:val="36"/>
        </w:rPr>
        <w:t>“长安十二时辰”摄影大赛评分细则</w:t>
      </w:r>
    </w:p>
    <w:p w14:paraId="2366515E" w14:textId="77777777" w:rsidR="005625B7" w:rsidRDefault="005625B7" w:rsidP="005625B7">
      <w:pPr>
        <w:spacing w:line="360" w:lineRule="auto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1、一、二、三等奖以及优秀奖评选方式</w:t>
      </w:r>
    </w:p>
    <w:p w14:paraId="274C5AD1" w14:textId="77777777" w:rsidR="005625B7" w:rsidRDefault="005625B7" w:rsidP="005625B7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（1）为保证公平合理，作品采取“评委老师评分（60%）+学生代表评分(20%)+网络投票(20%)”百分制评分方式进行评选；</w:t>
      </w:r>
    </w:p>
    <w:p w14:paraId="3744CB55" w14:textId="77777777" w:rsidR="005625B7" w:rsidRDefault="005625B7" w:rsidP="005625B7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（2）网络投票方式通过“长大研途”官方公众号进行大众投票评选，最终取前十名依次得分20、19、18、…、11分,其余参赛者皆为10分基础分，即为参赛作品网络投票得分。</w:t>
      </w:r>
    </w:p>
    <w:p w14:paraId="653959B0" w14:textId="77777777" w:rsidR="005625B7" w:rsidRDefault="005625B7" w:rsidP="005625B7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（3）网络投票环节禁止一切形式的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恶意刷票行为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>，支持互相监督举报。一经查实，票数清零，情节严重者将取消其参赛资格。</w:t>
      </w:r>
    </w:p>
    <w:p w14:paraId="64329EA9" w14:textId="77777777" w:rsidR="005625B7" w:rsidRDefault="005625B7" w:rsidP="005625B7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（4）详细评分计算规则为：</w:t>
      </w:r>
    </w:p>
    <w:p w14:paraId="04FD9E8D" w14:textId="77777777" w:rsidR="005625B7" w:rsidRDefault="005625B7" w:rsidP="005625B7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评委老师评分=评委老师总分/评委老师人数</w:t>
      </w:r>
    </w:p>
    <w:p w14:paraId="10B842F2" w14:textId="77777777" w:rsidR="005625B7" w:rsidRDefault="005625B7" w:rsidP="005625B7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学生代表评分=学生代表总分/学生代表人数</w:t>
      </w:r>
    </w:p>
    <w:p w14:paraId="07ECE87A" w14:textId="77777777" w:rsidR="005625B7" w:rsidRDefault="005625B7" w:rsidP="005625B7">
      <w:pPr>
        <w:spacing w:line="360" w:lineRule="auto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2、最佳</w:t>
      </w:r>
      <w:proofErr w:type="gramStart"/>
      <w:r>
        <w:rPr>
          <w:rFonts w:ascii="仿宋" w:eastAsia="仿宋" w:hAnsi="仿宋" w:hint="eastAsia"/>
          <w:b/>
          <w:color w:val="000000"/>
          <w:sz w:val="28"/>
          <w:szCs w:val="28"/>
        </w:rPr>
        <w:t>人气奖</w:t>
      </w:r>
      <w:proofErr w:type="gramEnd"/>
      <w:r>
        <w:rPr>
          <w:rFonts w:ascii="仿宋" w:eastAsia="仿宋" w:hAnsi="仿宋" w:hint="eastAsia"/>
          <w:b/>
          <w:color w:val="000000"/>
          <w:sz w:val="28"/>
          <w:szCs w:val="28"/>
        </w:rPr>
        <w:t>评选方式</w:t>
      </w:r>
    </w:p>
    <w:p w14:paraId="269F4A64" w14:textId="77777777" w:rsidR="00F87431" w:rsidRDefault="005625B7" w:rsidP="00F87431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（1）参赛选手</w:t>
      </w:r>
      <w:r w:rsidR="00F87431">
        <w:rPr>
          <w:rFonts w:ascii="仿宋" w:eastAsia="仿宋" w:hAnsi="仿宋" w:hint="eastAsia"/>
          <w:color w:val="000000"/>
          <w:sz w:val="28"/>
          <w:szCs w:val="28"/>
        </w:rPr>
        <w:t>的</w:t>
      </w:r>
      <w:r>
        <w:rPr>
          <w:rFonts w:ascii="仿宋" w:eastAsia="仿宋" w:hAnsi="仿宋" w:hint="eastAsia"/>
          <w:color w:val="000000"/>
          <w:sz w:val="28"/>
          <w:szCs w:val="28"/>
        </w:rPr>
        <w:t>摄影作品</w:t>
      </w:r>
      <w:r w:rsidR="00F87431">
        <w:rPr>
          <w:rFonts w:ascii="仿宋" w:eastAsia="仿宋" w:hAnsi="仿宋" w:hint="eastAsia"/>
          <w:color w:val="000000"/>
          <w:sz w:val="28"/>
          <w:szCs w:val="28"/>
        </w:rPr>
        <w:t>被工作人员发布至“长大研途”官方公众号，进行大众投票，得票数</w:t>
      </w:r>
      <w:r w:rsidRPr="005625B7">
        <w:rPr>
          <w:rFonts w:ascii="仿宋" w:eastAsia="仿宋" w:hAnsi="仿宋" w:hint="eastAsia"/>
          <w:color w:val="000000"/>
          <w:sz w:val="28"/>
          <w:szCs w:val="28"/>
        </w:rPr>
        <w:t>最高的三个作品颁发</w:t>
      </w:r>
      <w:r w:rsidR="00155471">
        <w:rPr>
          <w:rFonts w:ascii="仿宋" w:eastAsia="仿宋" w:hAnsi="仿宋" w:hint="eastAsia"/>
          <w:color w:val="000000"/>
          <w:sz w:val="28"/>
          <w:szCs w:val="28"/>
        </w:rPr>
        <w:t>最佳</w:t>
      </w:r>
      <w:r w:rsidRPr="005625B7">
        <w:rPr>
          <w:rFonts w:ascii="仿宋" w:eastAsia="仿宋" w:hAnsi="仿宋" w:hint="eastAsia"/>
          <w:color w:val="000000"/>
          <w:sz w:val="28"/>
          <w:szCs w:val="28"/>
        </w:rPr>
        <w:t>人气奖。</w:t>
      </w:r>
    </w:p>
    <w:p w14:paraId="47F5AF66" w14:textId="77777777" w:rsidR="006C4B0B" w:rsidRPr="005625B7" w:rsidRDefault="005625B7" w:rsidP="005625B7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</w:t>
      </w:r>
      <w:r w:rsidR="00155471">
        <w:rPr>
          <w:rFonts w:ascii="仿宋" w:eastAsia="仿宋" w:hAnsi="仿宋" w:hint="eastAsia"/>
          <w:color w:val="000000"/>
          <w:sz w:val="28"/>
          <w:szCs w:val="28"/>
        </w:rPr>
        <w:t>2</w:t>
      </w:r>
      <w:r>
        <w:rPr>
          <w:rFonts w:ascii="仿宋" w:eastAsia="仿宋" w:hAnsi="仿宋" w:hint="eastAsia"/>
          <w:color w:val="000000"/>
          <w:sz w:val="28"/>
          <w:szCs w:val="28"/>
        </w:rPr>
        <w:t>）</w:t>
      </w:r>
      <w:r w:rsidR="00155471">
        <w:rPr>
          <w:rFonts w:ascii="仿宋" w:eastAsia="仿宋" w:hAnsi="仿宋" w:hint="eastAsia"/>
          <w:color w:val="000000"/>
          <w:sz w:val="28"/>
          <w:szCs w:val="28"/>
        </w:rPr>
        <w:t>最佳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人气奖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>可以与一、二、三等奖同时进行评选。</w:t>
      </w:r>
    </w:p>
    <w:sectPr w:rsidR="006C4B0B" w:rsidRPr="005625B7" w:rsidSect="006B0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E4BF3" w14:textId="77777777" w:rsidR="0067583C" w:rsidRDefault="0067583C" w:rsidP="00C14215">
      <w:r>
        <w:separator/>
      </w:r>
    </w:p>
  </w:endnote>
  <w:endnote w:type="continuationSeparator" w:id="0">
    <w:p w14:paraId="4718671C" w14:textId="77777777" w:rsidR="0067583C" w:rsidRDefault="0067583C" w:rsidP="00C14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96B81" w14:textId="77777777" w:rsidR="0067583C" w:rsidRDefault="0067583C" w:rsidP="00C14215">
      <w:r>
        <w:separator/>
      </w:r>
    </w:p>
  </w:footnote>
  <w:footnote w:type="continuationSeparator" w:id="0">
    <w:p w14:paraId="71B73C8F" w14:textId="77777777" w:rsidR="0067583C" w:rsidRDefault="0067583C" w:rsidP="00C14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215"/>
    <w:rsid w:val="00155471"/>
    <w:rsid w:val="005625B7"/>
    <w:rsid w:val="0067583C"/>
    <w:rsid w:val="006B07E0"/>
    <w:rsid w:val="006C4B0B"/>
    <w:rsid w:val="00AA4F3C"/>
    <w:rsid w:val="00AE42C1"/>
    <w:rsid w:val="00B913D4"/>
    <w:rsid w:val="00C14215"/>
    <w:rsid w:val="00DD77C7"/>
    <w:rsid w:val="00EA6D2F"/>
    <w:rsid w:val="00F674CB"/>
    <w:rsid w:val="00F87431"/>
    <w:rsid w:val="00FC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C98873"/>
  <w15:docId w15:val="{8D18C3F6-7B87-439C-8368-57B69B0B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21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4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14215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142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142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338</Characters>
  <Application>Microsoft Office Word</Application>
  <DocSecurity>0</DocSecurity>
  <Lines>2</Lines>
  <Paragraphs>1</Paragraphs>
  <ScaleCrop>false</ScaleCrop>
  <Company>微软中国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郭旭</cp:lastModifiedBy>
  <cp:revision>8</cp:revision>
  <dcterms:created xsi:type="dcterms:W3CDTF">2023-03-29T04:50:00Z</dcterms:created>
  <dcterms:modified xsi:type="dcterms:W3CDTF">2023-04-04T02:48:00Z</dcterms:modified>
</cp:coreProperties>
</file>