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9D7D9">
      <w:pPr>
        <w:spacing w:line="560" w:lineRule="exact"/>
        <w:rPr>
          <w:sz w:val="32"/>
          <w:szCs w:val="32"/>
        </w:rPr>
      </w:pPr>
      <w:r>
        <w:rPr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/>
          <w:sz w:val="32"/>
          <w:szCs w:val="32"/>
        </w:rPr>
        <w:t>、</w:t>
      </w:r>
    </w:p>
    <w:p w14:paraId="76A10149">
      <w:pPr>
        <w:spacing w:line="800" w:lineRule="exact"/>
        <w:jc w:val="center"/>
        <w:rPr>
          <w:b/>
          <w:sz w:val="2"/>
          <w:szCs w:val="21"/>
        </w:rPr>
      </w:pPr>
      <w:r>
        <w:rPr>
          <w:rFonts w:hint="eastAsia" w:ascii="华文中宋" w:hAnsi="华文中宋" w:eastAsia="华文中宋"/>
          <w:b/>
          <w:sz w:val="40"/>
          <w:szCs w:val="36"/>
        </w:rPr>
        <w:t>陕西省学位与研究生教育成果奖评选办法</w:t>
      </w:r>
    </w:p>
    <w:p w14:paraId="24F07570">
      <w:pPr>
        <w:spacing w:line="600" w:lineRule="exact"/>
        <w:ind w:firstLine="561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第一条</w:t>
      </w:r>
      <w:r>
        <w:rPr>
          <w:rFonts w:hint="eastAsia" w:ascii="华文仿宋" w:hAnsi="华文仿宋" w:eastAsia="华文仿宋"/>
          <w:sz w:val="28"/>
          <w:szCs w:val="28"/>
        </w:rPr>
        <w:t>：为充分调动广大教师及教育管理者从事研究生教育工作的积极性、主动性和创造性，鼓励解放思想和教育创新，深化研究生教育改革，促进研究生培养质量的持续提高。陕西省是学位与研究生教育学会（以下简称学会）设立“陕西省学位与研究生教育学会研究生教育成果奖”（以下简称“教育成果奖”），奖励在研究生教育的理论与教育教学实践工作中开拓创新、做出突出贡献、取得显著成效的集体和个人。特制定本办法。</w:t>
      </w:r>
    </w:p>
    <w:p w14:paraId="30CD0973">
      <w:pPr>
        <w:spacing w:line="560" w:lineRule="exact"/>
        <w:ind w:firstLine="561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第二条</w:t>
      </w:r>
      <w:r>
        <w:rPr>
          <w:rFonts w:hint="eastAsia" w:ascii="华文仿宋" w:hAnsi="华文仿宋" w:eastAsia="华文仿宋"/>
          <w:sz w:val="28"/>
          <w:szCs w:val="28"/>
        </w:rPr>
        <w:t>：凡本学会单位会员和个人会员，在研究生教育理论研究中取得重大研究成果，或者在研究生教育教学实践中取得突出成就，可申请“教育成果奖”。全部或部分成果已获得或</w:t>
      </w:r>
      <w:r>
        <w:rPr>
          <w:rFonts w:ascii="华文仿宋" w:hAnsi="华文仿宋" w:eastAsia="华文仿宋"/>
          <w:sz w:val="28"/>
          <w:szCs w:val="28"/>
        </w:rPr>
        <w:t>已申报</w:t>
      </w:r>
      <w:r>
        <w:rPr>
          <w:rFonts w:hint="eastAsia" w:ascii="华文仿宋" w:hAnsi="华文仿宋" w:eastAsia="华文仿宋"/>
          <w:sz w:val="28"/>
          <w:szCs w:val="28"/>
        </w:rPr>
        <w:t>国家及省部级教学成果、相关一级教育类学会教学成果的，不能重复申报本奖。</w:t>
      </w:r>
    </w:p>
    <w:p w14:paraId="640F9E0D">
      <w:pPr>
        <w:spacing w:line="560" w:lineRule="exact"/>
        <w:ind w:firstLine="561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第三条</w:t>
      </w:r>
      <w:r>
        <w:rPr>
          <w:rFonts w:hint="eastAsia" w:ascii="华文仿宋" w:hAnsi="华文仿宋" w:eastAsia="华文仿宋"/>
          <w:sz w:val="28"/>
          <w:szCs w:val="28"/>
        </w:rPr>
        <w:t>：评选工作由学位与研究生教育学会统一领导，学会秘书处组织实施。</w:t>
      </w:r>
    </w:p>
    <w:p w14:paraId="7074CC5A">
      <w:pPr>
        <w:spacing w:line="560" w:lineRule="exact"/>
        <w:ind w:firstLine="561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第四条</w:t>
      </w:r>
      <w:r>
        <w:rPr>
          <w:rFonts w:hint="eastAsia" w:ascii="华文仿宋" w:hAnsi="华文仿宋" w:eastAsia="华文仿宋"/>
          <w:sz w:val="28"/>
          <w:szCs w:val="28"/>
        </w:rPr>
        <w:t>：“研究生教育成果奖”的评选标准：</w:t>
      </w:r>
    </w:p>
    <w:p w14:paraId="6CBB7DFC">
      <w:pPr>
        <w:spacing w:line="56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1．对学位与研究生教育和管理有重要理论意义或实用价值；</w:t>
      </w:r>
    </w:p>
    <w:p w14:paraId="5C3D3295">
      <w:pPr>
        <w:spacing w:line="56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2．在理论上有突破，方法上有创新，取得突出成果；</w:t>
      </w:r>
    </w:p>
    <w:p w14:paraId="042E8D69">
      <w:pPr>
        <w:spacing w:line="56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3．材料翔实，逻辑严谨。</w:t>
      </w:r>
    </w:p>
    <w:p w14:paraId="3BE39101">
      <w:pPr>
        <w:spacing w:line="560" w:lineRule="exact"/>
        <w:ind w:firstLine="561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第五条</w:t>
      </w:r>
      <w:r>
        <w:rPr>
          <w:rFonts w:hint="eastAsia" w:ascii="华文仿宋" w:hAnsi="华文仿宋" w:eastAsia="华文仿宋"/>
          <w:sz w:val="28"/>
          <w:szCs w:val="28"/>
        </w:rPr>
        <w:t>：评选工作每两年进行一次，每次评审设特等奖、</w:t>
      </w:r>
      <w:r>
        <w:rPr>
          <w:rFonts w:ascii="华文仿宋" w:hAnsi="华文仿宋" w:eastAsia="华文仿宋"/>
          <w:sz w:val="28"/>
          <w:szCs w:val="28"/>
        </w:rPr>
        <w:t>一等奖</w:t>
      </w:r>
      <w:r>
        <w:rPr>
          <w:rFonts w:hint="eastAsia" w:ascii="华文仿宋" w:hAnsi="华文仿宋" w:eastAsia="华文仿宋"/>
          <w:sz w:val="28"/>
          <w:szCs w:val="28"/>
        </w:rPr>
        <w:t>和</w:t>
      </w:r>
      <w:r>
        <w:rPr>
          <w:rFonts w:ascii="华文仿宋" w:hAnsi="华文仿宋" w:eastAsia="华文仿宋"/>
          <w:sz w:val="28"/>
          <w:szCs w:val="28"/>
        </w:rPr>
        <w:t>二等奖</w:t>
      </w:r>
      <w:r>
        <w:rPr>
          <w:rFonts w:hint="eastAsia" w:ascii="华文仿宋" w:hAnsi="华文仿宋" w:eastAsia="华文仿宋"/>
          <w:sz w:val="28"/>
          <w:szCs w:val="28"/>
        </w:rPr>
        <w:t>，具体奖项须经学会理事会会议依据专家评审结果审定。</w:t>
      </w:r>
    </w:p>
    <w:p w14:paraId="54649929">
      <w:pPr>
        <w:spacing w:line="560" w:lineRule="exact"/>
        <w:ind w:firstLine="561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第六条</w:t>
      </w:r>
      <w:r>
        <w:rPr>
          <w:rFonts w:hint="eastAsia" w:ascii="华文仿宋" w:hAnsi="华文仿宋" w:eastAsia="华文仿宋"/>
          <w:sz w:val="28"/>
          <w:szCs w:val="28"/>
        </w:rPr>
        <w:t>：“教育成果奖”为限额申报，按招生规模每千</w:t>
      </w:r>
      <w:r>
        <w:rPr>
          <w:rFonts w:ascii="华文仿宋" w:hAnsi="华文仿宋" w:eastAsia="华文仿宋"/>
          <w:sz w:val="28"/>
          <w:szCs w:val="28"/>
        </w:rPr>
        <w:t>人</w:t>
      </w:r>
      <w:r>
        <w:rPr>
          <w:rFonts w:hint="eastAsia" w:ascii="华文仿宋" w:hAnsi="华文仿宋" w:eastAsia="华文仿宋"/>
          <w:sz w:val="28"/>
          <w:szCs w:val="28"/>
        </w:rPr>
        <w:t>一项限额申报。</w:t>
      </w:r>
    </w:p>
    <w:p w14:paraId="7CD88670">
      <w:pPr>
        <w:spacing w:line="560" w:lineRule="exact"/>
        <w:ind w:firstLine="561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第七条</w:t>
      </w:r>
      <w:r>
        <w:rPr>
          <w:rFonts w:hint="eastAsia" w:ascii="华文仿宋" w:hAnsi="华文仿宋" w:eastAsia="华文仿宋"/>
          <w:sz w:val="28"/>
          <w:szCs w:val="28"/>
        </w:rPr>
        <w:t>：评选工作坚持“科学公正，注重创新，严格评选，宁缺勿滥”的原则，并按照以下程序进行：单位推荐、专家评议、学会理事会审定、公示、会长批准、秘书处公布。</w:t>
      </w:r>
    </w:p>
    <w:sectPr>
      <w:footerReference r:id="rId3" w:type="default"/>
      <w:pgSz w:w="11906" w:h="16838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6765082"/>
      <w:docPartObj>
        <w:docPartGallery w:val="AutoText"/>
      </w:docPartObj>
    </w:sdtPr>
    <w:sdtContent>
      <w:p w14:paraId="1C752A7C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01F0386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ZWVkNWUzZThiODkyYmYyNTBlMDJjMGI2YzFlZDUifQ=="/>
  </w:docVars>
  <w:rsids>
    <w:rsidRoot w:val="00763682"/>
    <w:rsid w:val="00062EE6"/>
    <w:rsid w:val="00076468"/>
    <w:rsid w:val="00080CE1"/>
    <w:rsid w:val="000B2D8C"/>
    <w:rsid w:val="001209E1"/>
    <w:rsid w:val="001266F4"/>
    <w:rsid w:val="00127540"/>
    <w:rsid w:val="0013310E"/>
    <w:rsid w:val="00191A6D"/>
    <w:rsid w:val="001B0928"/>
    <w:rsid w:val="001E5FF8"/>
    <w:rsid w:val="00205047"/>
    <w:rsid w:val="00223828"/>
    <w:rsid w:val="00267D50"/>
    <w:rsid w:val="002E4A66"/>
    <w:rsid w:val="00301B7E"/>
    <w:rsid w:val="00321DAE"/>
    <w:rsid w:val="0032349A"/>
    <w:rsid w:val="00376EC4"/>
    <w:rsid w:val="003A795F"/>
    <w:rsid w:val="003B101E"/>
    <w:rsid w:val="0045635D"/>
    <w:rsid w:val="00475466"/>
    <w:rsid w:val="004975F1"/>
    <w:rsid w:val="004B0B4A"/>
    <w:rsid w:val="004B77BF"/>
    <w:rsid w:val="0051459A"/>
    <w:rsid w:val="00531993"/>
    <w:rsid w:val="00553678"/>
    <w:rsid w:val="00565A0A"/>
    <w:rsid w:val="00570037"/>
    <w:rsid w:val="005D1652"/>
    <w:rsid w:val="005E36B5"/>
    <w:rsid w:val="0063682B"/>
    <w:rsid w:val="006371E5"/>
    <w:rsid w:val="0068098E"/>
    <w:rsid w:val="006A521C"/>
    <w:rsid w:val="006B08A1"/>
    <w:rsid w:val="007449AC"/>
    <w:rsid w:val="00756D0C"/>
    <w:rsid w:val="00763682"/>
    <w:rsid w:val="00770BF5"/>
    <w:rsid w:val="00774A2F"/>
    <w:rsid w:val="007A3135"/>
    <w:rsid w:val="007D5FE2"/>
    <w:rsid w:val="008022CD"/>
    <w:rsid w:val="008227CF"/>
    <w:rsid w:val="00832255"/>
    <w:rsid w:val="00861D0C"/>
    <w:rsid w:val="00872591"/>
    <w:rsid w:val="00880733"/>
    <w:rsid w:val="008A78CB"/>
    <w:rsid w:val="008B79A5"/>
    <w:rsid w:val="008C2894"/>
    <w:rsid w:val="008E0EBD"/>
    <w:rsid w:val="00907364"/>
    <w:rsid w:val="0094426F"/>
    <w:rsid w:val="00947F8B"/>
    <w:rsid w:val="00951718"/>
    <w:rsid w:val="0098284C"/>
    <w:rsid w:val="00992B6F"/>
    <w:rsid w:val="009A13B9"/>
    <w:rsid w:val="009E6610"/>
    <w:rsid w:val="009E764D"/>
    <w:rsid w:val="00A64F8A"/>
    <w:rsid w:val="00A721C1"/>
    <w:rsid w:val="00AC7C3E"/>
    <w:rsid w:val="00AD6183"/>
    <w:rsid w:val="00B3357D"/>
    <w:rsid w:val="00B828C3"/>
    <w:rsid w:val="00BE28E8"/>
    <w:rsid w:val="00C22B74"/>
    <w:rsid w:val="00C6070C"/>
    <w:rsid w:val="00CA0B0B"/>
    <w:rsid w:val="00CF35C7"/>
    <w:rsid w:val="00CF53BD"/>
    <w:rsid w:val="00D04772"/>
    <w:rsid w:val="00D37B05"/>
    <w:rsid w:val="00D5627D"/>
    <w:rsid w:val="00D70EC9"/>
    <w:rsid w:val="00DB1251"/>
    <w:rsid w:val="00DB1F17"/>
    <w:rsid w:val="00E07BAB"/>
    <w:rsid w:val="00E21897"/>
    <w:rsid w:val="00E353B3"/>
    <w:rsid w:val="00E76B90"/>
    <w:rsid w:val="00E976D0"/>
    <w:rsid w:val="00EC5696"/>
    <w:rsid w:val="00F25B6A"/>
    <w:rsid w:val="00FB0248"/>
    <w:rsid w:val="17974DC1"/>
    <w:rsid w:val="1A213200"/>
    <w:rsid w:val="203942EC"/>
    <w:rsid w:val="262C2564"/>
    <w:rsid w:val="27D17500"/>
    <w:rsid w:val="2E975000"/>
    <w:rsid w:val="5C461D4F"/>
    <w:rsid w:val="741713C4"/>
    <w:rsid w:val="786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日期 Char"/>
    <w:basedOn w:val="7"/>
    <w:link w:val="2"/>
    <w:semiHidden/>
    <w:uiPriority w:val="99"/>
    <w:rPr>
      <w:rFonts w:ascii="Calibri" w:hAnsi="Calibri" w:eastAsia="宋体" w:cs="Times New Roman"/>
    </w:rPr>
  </w:style>
  <w:style w:type="paragraph" w:customStyle="1" w:styleId="14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1880</Words>
  <Characters>1986</Characters>
  <Lines>28</Lines>
  <Paragraphs>8</Paragraphs>
  <TotalTime>116</TotalTime>
  <ScaleCrop>false</ScaleCrop>
  <LinksUpToDate>false</LinksUpToDate>
  <CharactersWithSpaces>2332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2025-02-25T05:41:00Z</dcterms:created>
  <dc:creator>微软用户</dc:creator>
  <cp:lastModifiedBy>Lenovo</cp:lastModifiedBy>
  <cp:lastPrinted>2025-03-12T12:58:00Z</cp:lastPrinted>
  <dcterms:modified xsi:type="dcterms:W3CDTF">2025-03-25T01:48:38Z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D0FF4ADB184B477BA15060969C731B18</vt:lpwstr>
  </property>
  <property fmtid="{D5CDD505-2E9C-101B-9397-08002B2CF9AE}" pid="4" name="KSOTemplateDocerSaveRecord">
    <vt:lpwstr>eyJoZGlkIjoiNjhlMjQ5ZTMwYmFmOWU4MTEyZjcxY2E3NTUwMzMwZmIiLCJ1c2VySWQiOiI4MTQzMjg1MDcifQ==</vt:lpwstr>
  </property>
</Properties>
</file>